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06C82" w14:textId="77777777" w:rsidR="00C837A5" w:rsidRPr="00C837A5" w:rsidRDefault="00C837A5" w:rsidP="00C837A5">
      <w:pPr>
        <w:spacing w:before="120" w:after="120" w:line="300" w:lineRule="atLeast"/>
        <w:jc w:val="center"/>
        <w:rPr>
          <w:rFonts w:eastAsia="Times New Roman" w:cstheme="minorHAnsi"/>
          <w:b/>
          <w:sz w:val="24"/>
          <w:szCs w:val="24"/>
          <w:lang w:val="bg-BG"/>
        </w:rPr>
      </w:pPr>
      <w:r w:rsidRPr="00C837A5">
        <w:rPr>
          <w:rFonts w:eastAsia="Times New Roman" w:cstheme="minorHAnsi"/>
          <w:b/>
          <w:sz w:val="24"/>
          <w:szCs w:val="24"/>
          <w:lang w:val="bg-BG"/>
        </w:rPr>
        <w:t xml:space="preserve">ДЕКЛАРАЦИЯ </w:t>
      </w:r>
    </w:p>
    <w:p w14:paraId="310F8A66" w14:textId="7FF38165" w:rsidR="00C837A5" w:rsidRPr="00C837A5" w:rsidRDefault="00C837A5" w:rsidP="00C837A5">
      <w:pPr>
        <w:spacing w:before="120" w:after="120" w:line="300" w:lineRule="atLeast"/>
        <w:jc w:val="center"/>
        <w:rPr>
          <w:rFonts w:eastAsia="Times New Roman" w:cstheme="minorHAnsi"/>
          <w:b/>
          <w:lang w:val="bg-BG"/>
        </w:rPr>
      </w:pPr>
      <w:r w:rsidRPr="00C837A5">
        <w:rPr>
          <w:rFonts w:eastAsia="Times New Roman" w:cstheme="minorHAnsi"/>
          <w:b/>
          <w:lang w:val="bg-BG"/>
        </w:rPr>
        <w:t xml:space="preserve">по чл. 100о, ал. 4, т. 3 от Закона за публично предлагане на ценни книжа, прилагана към  </w:t>
      </w:r>
      <w:r w:rsidR="0071141E">
        <w:rPr>
          <w:rFonts w:eastAsia="Times New Roman" w:cstheme="minorHAnsi"/>
          <w:b/>
          <w:lang w:val="bg-BG"/>
        </w:rPr>
        <w:t xml:space="preserve">тримесечния </w:t>
      </w:r>
      <w:r w:rsidRPr="00C837A5">
        <w:rPr>
          <w:rFonts w:eastAsia="Times New Roman" w:cstheme="minorHAnsi"/>
          <w:b/>
          <w:lang w:val="bg-BG"/>
        </w:rPr>
        <w:t xml:space="preserve">отчет на „БИ ДЖИ АЙ ГРУП“ АД към </w:t>
      </w:r>
      <w:r w:rsidRPr="00C837A5">
        <w:rPr>
          <w:rFonts w:eastAsia="Times New Roman" w:cstheme="minorHAnsi"/>
          <w:b/>
          <w:lang w:val="ru-RU"/>
        </w:rPr>
        <w:t>3</w:t>
      </w:r>
      <w:r w:rsidR="0071141E">
        <w:rPr>
          <w:rFonts w:eastAsia="Times New Roman" w:cstheme="minorHAnsi"/>
          <w:b/>
          <w:lang w:val="ru-RU"/>
        </w:rPr>
        <w:t>1</w:t>
      </w:r>
      <w:r w:rsidRPr="00C837A5">
        <w:rPr>
          <w:rFonts w:eastAsia="Times New Roman" w:cstheme="minorHAnsi"/>
          <w:b/>
          <w:lang w:val="ru-RU"/>
        </w:rPr>
        <w:t>.</w:t>
      </w:r>
      <w:r w:rsidR="0071141E">
        <w:rPr>
          <w:rFonts w:eastAsia="Times New Roman" w:cstheme="minorHAnsi"/>
          <w:b/>
          <w:lang w:val="ru-RU"/>
        </w:rPr>
        <w:t>12</w:t>
      </w:r>
      <w:r w:rsidRPr="00C837A5">
        <w:rPr>
          <w:rFonts w:eastAsia="Times New Roman" w:cstheme="minorHAnsi"/>
          <w:b/>
          <w:lang w:val="ru-RU"/>
        </w:rPr>
        <w:t>.202</w:t>
      </w:r>
      <w:r w:rsidRPr="00C837A5">
        <w:rPr>
          <w:rFonts w:eastAsia="Times New Roman" w:cstheme="minorHAnsi"/>
          <w:b/>
        </w:rPr>
        <w:t>3</w:t>
      </w:r>
      <w:r w:rsidRPr="00C837A5">
        <w:rPr>
          <w:rFonts w:eastAsia="Times New Roman" w:cstheme="minorHAnsi"/>
          <w:b/>
          <w:lang w:val="bg-BG"/>
        </w:rPr>
        <w:t xml:space="preserve"> г.</w:t>
      </w:r>
    </w:p>
    <w:p w14:paraId="3C3D365C" w14:textId="77777777" w:rsidR="00C837A5" w:rsidRPr="00C837A5" w:rsidRDefault="00C837A5" w:rsidP="00C837A5">
      <w:pPr>
        <w:spacing w:before="120" w:after="120" w:line="300" w:lineRule="atLeast"/>
        <w:rPr>
          <w:rFonts w:eastAsia="Times New Roman" w:cstheme="minorHAnsi"/>
          <w:sz w:val="24"/>
          <w:szCs w:val="24"/>
          <w:lang w:val="bg-BG"/>
        </w:rPr>
      </w:pPr>
    </w:p>
    <w:p w14:paraId="135B2FF5" w14:textId="77777777" w:rsidR="00C837A5" w:rsidRPr="00C837A5" w:rsidRDefault="00C837A5" w:rsidP="00C837A5">
      <w:pPr>
        <w:spacing w:before="120" w:after="120" w:line="300" w:lineRule="atLeast"/>
        <w:rPr>
          <w:rFonts w:eastAsia="Times New Roman" w:cstheme="minorHAnsi"/>
          <w:sz w:val="24"/>
          <w:szCs w:val="24"/>
        </w:rPr>
      </w:pPr>
      <w:r w:rsidRPr="00C837A5">
        <w:rPr>
          <w:rFonts w:eastAsia="Times New Roman" w:cstheme="minorHAnsi"/>
          <w:sz w:val="24"/>
          <w:szCs w:val="24"/>
          <w:lang w:val="bg-BG"/>
        </w:rPr>
        <w:t>Долуподписаните</w:t>
      </w:r>
      <w:r>
        <w:rPr>
          <w:rFonts w:eastAsia="Times New Roman" w:cstheme="minorHAnsi"/>
          <w:sz w:val="24"/>
          <w:szCs w:val="24"/>
          <w:lang w:val="bg-BG"/>
        </w:rPr>
        <w:t>,</w:t>
      </w:r>
    </w:p>
    <w:p w14:paraId="2C4B76E3" w14:textId="77777777" w:rsidR="00C837A5" w:rsidRPr="00C837A5" w:rsidRDefault="00C837A5" w:rsidP="00C837A5">
      <w:pPr>
        <w:spacing w:before="120" w:after="120" w:line="300" w:lineRule="atLeast"/>
        <w:jc w:val="both"/>
        <w:rPr>
          <w:rFonts w:eastAsia="Times New Roman" w:cstheme="minorHAnsi"/>
          <w:sz w:val="24"/>
          <w:szCs w:val="24"/>
          <w:lang w:val="bg-BG"/>
        </w:rPr>
      </w:pPr>
      <w:r>
        <w:rPr>
          <w:rFonts w:eastAsia="Times New Roman" w:cstheme="minorHAnsi"/>
          <w:b/>
          <w:sz w:val="24"/>
          <w:szCs w:val="24"/>
          <w:lang w:val="bg-BG"/>
        </w:rPr>
        <w:t>Светослав Спасов Савов</w:t>
      </w:r>
      <w:r w:rsidRPr="00C837A5">
        <w:rPr>
          <w:rFonts w:eastAsia="Times New Roman" w:cstheme="minorHAnsi"/>
          <w:b/>
          <w:sz w:val="24"/>
          <w:szCs w:val="24"/>
          <w:lang w:val="bg-BG"/>
        </w:rPr>
        <w:t xml:space="preserve">, </w:t>
      </w:r>
      <w:r w:rsidRPr="00C837A5">
        <w:rPr>
          <w:rFonts w:eastAsia="Times New Roman" w:cstheme="minorHAnsi"/>
          <w:sz w:val="24"/>
          <w:szCs w:val="24"/>
          <w:lang w:val="bg-BG"/>
        </w:rPr>
        <w:t>в качеството му на изпълнителен директор на „БИ ДЖИ АЙ ГРУП“ АД и</w:t>
      </w:r>
    </w:p>
    <w:p w14:paraId="661CB4BC" w14:textId="512A3972" w:rsidR="00C837A5" w:rsidRPr="00C837A5" w:rsidRDefault="00C837A5" w:rsidP="00C837A5">
      <w:pPr>
        <w:spacing w:before="120" w:after="120" w:line="300" w:lineRule="atLeast"/>
        <w:jc w:val="both"/>
        <w:rPr>
          <w:rFonts w:eastAsia="Times New Roman" w:cstheme="minorHAnsi"/>
          <w:sz w:val="24"/>
          <w:szCs w:val="24"/>
          <w:lang w:val="bg-BG"/>
        </w:rPr>
      </w:pPr>
      <w:r>
        <w:rPr>
          <w:rFonts w:eastAsia="Times New Roman" w:cstheme="minorHAnsi"/>
          <w:b/>
          <w:color w:val="000000"/>
          <w:sz w:val="24"/>
          <w:szCs w:val="24"/>
          <w:lang w:val="bg-BG"/>
        </w:rPr>
        <w:t>Наталия Владимирова Амзина</w:t>
      </w:r>
      <w:r w:rsidRPr="00C837A5">
        <w:rPr>
          <w:rFonts w:eastAsia="Times New Roman" w:cstheme="minorHAnsi"/>
          <w:b/>
          <w:color w:val="000000"/>
          <w:sz w:val="24"/>
          <w:szCs w:val="24"/>
          <w:lang w:val="bg-BG"/>
        </w:rPr>
        <w:t xml:space="preserve">, </w:t>
      </w:r>
      <w:r w:rsidRPr="00C837A5">
        <w:rPr>
          <w:rFonts w:eastAsia="Times New Roman" w:cstheme="minorHAnsi"/>
          <w:color w:val="000000"/>
          <w:sz w:val="24"/>
          <w:szCs w:val="24"/>
          <w:lang w:val="bg-BG"/>
        </w:rPr>
        <w:t xml:space="preserve">в качеството й на главен счетоводител, изготвила публичното уведомление за финансовото състояние </w:t>
      </w:r>
      <w:r w:rsidRPr="00C837A5">
        <w:rPr>
          <w:rFonts w:eastAsia="Times New Roman" w:cstheme="minorHAnsi"/>
          <w:sz w:val="24"/>
          <w:szCs w:val="24"/>
          <w:lang w:val="bg-BG"/>
        </w:rPr>
        <w:t xml:space="preserve">на „БИ ДЖИ АЙ ГРУП“ АД </w:t>
      </w:r>
      <w:r w:rsidRPr="00C837A5">
        <w:rPr>
          <w:rFonts w:eastAsia="Times New Roman" w:cstheme="minorHAnsi"/>
          <w:color w:val="000000"/>
          <w:sz w:val="24"/>
          <w:szCs w:val="24"/>
          <w:lang w:val="bg-BG"/>
        </w:rPr>
        <w:t>за</w:t>
      </w:r>
      <w:r w:rsidR="00E923BC">
        <w:rPr>
          <w:rFonts w:eastAsia="Times New Roman" w:cstheme="minorHAnsi"/>
          <w:color w:val="000000"/>
          <w:sz w:val="24"/>
          <w:szCs w:val="24"/>
          <w:lang w:val="bg-BG"/>
        </w:rPr>
        <w:t xml:space="preserve"> първо</w:t>
      </w:r>
      <w:r w:rsidRPr="00C837A5">
        <w:rPr>
          <w:rFonts w:eastAsia="Times New Roman" w:cstheme="minorHAnsi"/>
          <w:color w:val="000000"/>
          <w:sz w:val="24"/>
          <w:szCs w:val="24"/>
          <w:lang w:val="bg-BG"/>
        </w:rPr>
        <w:t xml:space="preserve"> т</w:t>
      </w:r>
      <w:r w:rsidR="006C638A">
        <w:rPr>
          <w:rFonts w:eastAsia="Times New Roman" w:cstheme="minorHAnsi"/>
          <w:color w:val="000000"/>
          <w:sz w:val="24"/>
          <w:szCs w:val="24"/>
          <w:lang w:val="bg-BG"/>
        </w:rPr>
        <w:t>ри</w:t>
      </w:r>
      <w:r w:rsidRPr="00C837A5">
        <w:rPr>
          <w:rFonts w:eastAsia="Times New Roman" w:cstheme="minorHAnsi"/>
          <w:color w:val="000000"/>
          <w:sz w:val="24"/>
          <w:szCs w:val="24"/>
          <w:lang w:val="bg-BG"/>
        </w:rPr>
        <w:t>месечие на 202</w:t>
      </w:r>
      <w:r w:rsidR="00E923BC">
        <w:rPr>
          <w:rFonts w:eastAsia="Times New Roman" w:cstheme="minorHAnsi"/>
          <w:color w:val="000000"/>
          <w:sz w:val="24"/>
          <w:szCs w:val="24"/>
          <w:lang w:val="bg-BG"/>
        </w:rPr>
        <w:t>4</w:t>
      </w:r>
      <w:r w:rsidRPr="00C837A5">
        <w:rPr>
          <w:rFonts w:eastAsia="Times New Roman" w:cstheme="minorHAnsi"/>
          <w:color w:val="000000"/>
          <w:sz w:val="24"/>
          <w:szCs w:val="24"/>
          <w:lang w:val="bg-BG"/>
        </w:rPr>
        <w:t xml:space="preserve"> г.</w:t>
      </w:r>
      <w:r w:rsidRPr="00C837A5">
        <w:rPr>
          <w:rFonts w:eastAsia="Times New Roman" w:cstheme="minorHAnsi"/>
          <w:sz w:val="24"/>
          <w:szCs w:val="24"/>
          <w:lang w:val="bg-BG"/>
        </w:rPr>
        <w:t xml:space="preserve">, </w:t>
      </w:r>
    </w:p>
    <w:p w14:paraId="764E7B11" w14:textId="77777777" w:rsidR="00C837A5" w:rsidRPr="00C837A5" w:rsidRDefault="00C837A5" w:rsidP="00C837A5">
      <w:pPr>
        <w:spacing w:before="120" w:after="120" w:line="300" w:lineRule="atLeast"/>
        <w:jc w:val="both"/>
        <w:rPr>
          <w:rFonts w:eastAsia="Times New Roman" w:cstheme="minorHAnsi"/>
          <w:sz w:val="24"/>
          <w:szCs w:val="24"/>
          <w:lang w:val="bg-BG"/>
        </w:rPr>
      </w:pPr>
    </w:p>
    <w:p w14:paraId="3BD43529" w14:textId="77777777" w:rsidR="00C837A5" w:rsidRPr="00C837A5" w:rsidRDefault="00C837A5" w:rsidP="00C837A5">
      <w:pPr>
        <w:spacing w:before="120" w:after="120" w:line="300" w:lineRule="atLeast"/>
        <w:jc w:val="center"/>
        <w:rPr>
          <w:rFonts w:eastAsia="Times New Roman" w:cstheme="minorHAnsi"/>
          <w:sz w:val="24"/>
          <w:szCs w:val="24"/>
          <w:lang w:val="bg-BG"/>
        </w:rPr>
      </w:pPr>
      <w:r w:rsidRPr="00C837A5">
        <w:rPr>
          <w:rFonts w:eastAsia="Times New Roman" w:cstheme="minorHAnsi"/>
          <w:b/>
          <w:sz w:val="24"/>
          <w:szCs w:val="24"/>
          <w:lang w:val="bg-BG"/>
        </w:rPr>
        <w:t>ДЕКЛАРИРАМЕ, ЧЕ</w:t>
      </w:r>
      <w:r w:rsidRPr="00C837A5">
        <w:rPr>
          <w:rFonts w:eastAsia="Times New Roman" w:cstheme="minorHAnsi"/>
          <w:sz w:val="24"/>
          <w:szCs w:val="24"/>
          <w:lang w:val="bg-BG"/>
        </w:rPr>
        <w:t>:</w:t>
      </w:r>
    </w:p>
    <w:p w14:paraId="570834A5" w14:textId="50F5F221" w:rsidR="00C837A5" w:rsidRPr="00C837A5" w:rsidRDefault="00C837A5" w:rsidP="00C837A5">
      <w:pPr>
        <w:numPr>
          <w:ilvl w:val="0"/>
          <w:numId w:val="1"/>
        </w:numPr>
        <w:spacing w:before="120" w:after="120" w:line="300" w:lineRule="atLeast"/>
        <w:jc w:val="both"/>
        <w:rPr>
          <w:rFonts w:eastAsia="Times New Roman" w:cstheme="minorHAnsi"/>
          <w:color w:val="000000"/>
          <w:sz w:val="24"/>
          <w:szCs w:val="24"/>
          <w:lang w:val="bg-BG"/>
        </w:rPr>
      </w:pPr>
      <w:r w:rsidRPr="00C837A5">
        <w:rPr>
          <w:rFonts w:eastAsia="Times New Roman" w:cstheme="minorHAnsi"/>
          <w:color w:val="000000"/>
          <w:sz w:val="24"/>
          <w:szCs w:val="24"/>
          <w:lang w:val="bg-BG"/>
        </w:rPr>
        <w:t>Д</w:t>
      </w:r>
      <w:r w:rsidRPr="00C837A5">
        <w:rPr>
          <w:rFonts w:eastAsia="Times New Roman" w:cstheme="minorHAnsi"/>
          <w:color w:val="000000"/>
          <w:sz w:val="24"/>
          <w:szCs w:val="24"/>
          <w:lang w:val="ru-RU"/>
        </w:rPr>
        <w:t xml:space="preserve">околкото </w:t>
      </w:r>
      <w:r w:rsidRPr="00C837A5">
        <w:rPr>
          <w:rFonts w:eastAsia="Times New Roman" w:cstheme="minorHAnsi"/>
          <w:color w:val="000000"/>
          <w:sz w:val="24"/>
          <w:szCs w:val="24"/>
          <w:lang w:val="bg-BG"/>
        </w:rPr>
        <w:t>ни</w:t>
      </w:r>
      <w:r w:rsidRPr="00C837A5">
        <w:rPr>
          <w:rFonts w:eastAsia="Times New Roman" w:cstheme="minorHAnsi"/>
          <w:color w:val="000000"/>
          <w:sz w:val="24"/>
          <w:szCs w:val="24"/>
          <w:lang w:val="ru-RU"/>
        </w:rPr>
        <w:t xml:space="preserve"> е известно, уведомлението за финансовото състояние на дружеството за </w:t>
      </w:r>
      <w:r w:rsidR="00E923BC">
        <w:rPr>
          <w:rFonts w:eastAsia="Times New Roman" w:cstheme="minorHAnsi"/>
          <w:color w:val="000000"/>
          <w:sz w:val="24"/>
          <w:szCs w:val="24"/>
          <w:lang w:val="bg-BG"/>
        </w:rPr>
        <w:t>първо</w:t>
      </w:r>
      <w:r w:rsidR="00451BB5" w:rsidRPr="00C837A5">
        <w:rPr>
          <w:rFonts w:eastAsia="Times New Roman" w:cstheme="minorHAnsi"/>
          <w:color w:val="000000"/>
          <w:sz w:val="24"/>
          <w:szCs w:val="24"/>
          <w:lang w:val="bg-BG"/>
        </w:rPr>
        <w:t xml:space="preserve"> т</w:t>
      </w:r>
      <w:r w:rsidR="00451BB5">
        <w:rPr>
          <w:rFonts w:eastAsia="Times New Roman" w:cstheme="minorHAnsi"/>
          <w:color w:val="000000"/>
          <w:sz w:val="24"/>
          <w:szCs w:val="24"/>
          <w:lang w:val="bg-BG"/>
        </w:rPr>
        <w:t>ри</w:t>
      </w:r>
      <w:r w:rsidR="00451BB5" w:rsidRPr="00C837A5">
        <w:rPr>
          <w:rFonts w:eastAsia="Times New Roman" w:cstheme="minorHAnsi"/>
          <w:color w:val="000000"/>
          <w:sz w:val="24"/>
          <w:szCs w:val="24"/>
          <w:lang w:val="bg-BG"/>
        </w:rPr>
        <w:t>месечие</w:t>
      </w:r>
      <w:r w:rsidR="00451BB5" w:rsidRPr="00C837A5">
        <w:rPr>
          <w:rFonts w:eastAsia="Times New Roman" w:cstheme="minorHAnsi"/>
          <w:color w:val="000000"/>
          <w:sz w:val="24"/>
          <w:szCs w:val="24"/>
          <w:lang w:val="ru-RU"/>
        </w:rPr>
        <w:t xml:space="preserve"> </w:t>
      </w:r>
      <w:r w:rsidRPr="00C837A5">
        <w:rPr>
          <w:rFonts w:eastAsia="Times New Roman" w:cstheme="minorHAnsi"/>
          <w:color w:val="000000"/>
          <w:sz w:val="24"/>
          <w:szCs w:val="24"/>
          <w:lang w:val="ru-RU"/>
        </w:rPr>
        <w:t>на 202</w:t>
      </w:r>
      <w:r w:rsidR="00E923BC">
        <w:rPr>
          <w:rFonts w:eastAsia="Times New Roman" w:cstheme="minorHAnsi"/>
          <w:color w:val="000000"/>
          <w:sz w:val="24"/>
          <w:szCs w:val="24"/>
          <w:lang w:val="ru-RU"/>
        </w:rPr>
        <w:t>4</w:t>
      </w:r>
      <w:r w:rsidRPr="00C837A5">
        <w:rPr>
          <w:rFonts w:eastAsia="Times New Roman" w:cstheme="minorHAnsi"/>
          <w:color w:val="000000"/>
          <w:sz w:val="24"/>
          <w:szCs w:val="24"/>
          <w:lang w:val="ru-RU"/>
        </w:rPr>
        <w:t xml:space="preserve"> г. отразява вярно и честно информацията за активите и пасивите, финансовото състояние и печалбата или загубата на </w:t>
      </w:r>
      <w:r w:rsidRPr="00C837A5">
        <w:rPr>
          <w:rFonts w:eastAsia="Times New Roman" w:cstheme="minorHAnsi"/>
          <w:color w:val="000000"/>
          <w:sz w:val="24"/>
          <w:szCs w:val="24"/>
          <w:lang w:val="bg-BG"/>
        </w:rPr>
        <w:t>„БИ ДЖИ АЙ ГРУП“ АД.</w:t>
      </w:r>
    </w:p>
    <w:p w14:paraId="70D8741B" w14:textId="2E800F35" w:rsidR="00C837A5" w:rsidRPr="00C837A5" w:rsidRDefault="00C837A5" w:rsidP="00C837A5">
      <w:pPr>
        <w:numPr>
          <w:ilvl w:val="0"/>
          <w:numId w:val="1"/>
        </w:numPr>
        <w:spacing w:before="120" w:after="120" w:line="300" w:lineRule="atLeast"/>
        <w:jc w:val="both"/>
        <w:rPr>
          <w:rFonts w:eastAsia="Times New Roman" w:cstheme="minorHAnsi"/>
          <w:color w:val="000000"/>
          <w:sz w:val="24"/>
          <w:szCs w:val="24"/>
          <w:lang w:val="bg-BG"/>
        </w:rPr>
      </w:pPr>
      <w:r w:rsidRPr="00C837A5">
        <w:rPr>
          <w:rFonts w:eastAsia="Times New Roman" w:cstheme="minorHAnsi"/>
          <w:color w:val="000000"/>
          <w:sz w:val="24"/>
          <w:szCs w:val="24"/>
          <w:lang w:val="bg-BG"/>
        </w:rPr>
        <w:t>Д</w:t>
      </w:r>
      <w:r w:rsidRPr="00C837A5">
        <w:rPr>
          <w:rFonts w:eastAsia="Times New Roman" w:cstheme="minorHAnsi"/>
          <w:color w:val="000000"/>
          <w:sz w:val="24"/>
          <w:szCs w:val="24"/>
          <w:lang w:val="ru-RU"/>
        </w:rPr>
        <w:t xml:space="preserve">околкото </w:t>
      </w:r>
      <w:r w:rsidRPr="00C837A5">
        <w:rPr>
          <w:rFonts w:eastAsia="Times New Roman" w:cstheme="minorHAnsi"/>
          <w:color w:val="000000"/>
          <w:sz w:val="24"/>
          <w:szCs w:val="24"/>
          <w:lang w:val="bg-BG"/>
        </w:rPr>
        <w:t>ни</w:t>
      </w:r>
      <w:r w:rsidRPr="00C837A5">
        <w:rPr>
          <w:rFonts w:eastAsia="Times New Roman" w:cstheme="minorHAnsi"/>
          <w:color w:val="000000"/>
          <w:sz w:val="24"/>
          <w:szCs w:val="24"/>
          <w:lang w:val="ru-RU"/>
        </w:rPr>
        <w:t xml:space="preserve"> е известно, междинният доклад за дейността на </w:t>
      </w:r>
      <w:r w:rsidRPr="00C837A5">
        <w:rPr>
          <w:rFonts w:eastAsia="Times New Roman" w:cstheme="minorHAnsi"/>
          <w:color w:val="000000"/>
          <w:sz w:val="24"/>
          <w:szCs w:val="24"/>
          <w:lang w:val="bg-BG"/>
        </w:rPr>
        <w:t xml:space="preserve">„БИ ДЖИ АЙ ГРУП“ АД за </w:t>
      </w:r>
      <w:r w:rsidR="00E923BC">
        <w:rPr>
          <w:rFonts w:eastAsia="Times New Roman" w:cstheme="minorHAnsi"/>
          <w:color w:val="000000"/>
          <w:sz w:val="24"/>
          <w:szCs w:val="24"/>
          <w:lang w:val="bg-BG"/>
        </w:rPr>
        <w:t>първ</w:t>
      </w:r>
      <w:r w:rsidR="0071141E">
        <w:rPr>
          <w:rFonts w:eastAsia="Times New Roman" w:cstheme="minorHAnsi"/>
          <w:color w:val="000000"/>
          <w:sz w:val="24"/>
          <w:szCs w:val="24"/>
          <w:lang w:val="bg-BG"/>
        </w:rPr>
        <w:t>о</w:t>
      </w:r>
      <w:r w:rsidR="00451BB5" w:rsidRPr="00C837A5">
        <w:rPr>
          <w:rFonts w:eastAsia="Times New Roman" w:cstheme="minorHAnsi"/>
          <w:color w:val="000000"/>
          <w:sz w:val="24"/>
          <w:szCs w:val="24"/>
          <w:lang w:val="bg-BG"/>
        </w:rPr>
        <w:t xml:space="preserve"> т</w:t>
      </w:r>
      <w:r w:rsidR="00451BB5">
        <w:rPr>
          <w:rFonts w:eastAsia="Times New Roman" w:cstheme="minorHAnsi"/>
          <w:color w:val="000000"/>
          <w:sz w:val="24"/>
          <w:szCs w:val="24"/>
          <w:lang w:val="bg-BG"/>
        </w:rPr>
        <w:t>ри</w:t>
      </w:r>
      <w:r w:rsidR="00451BB5" w:rsidRPr="00C837A5">
        <w:rPr>
          <w:rFonts w:eastAsia="Times New Roman" w:cstheme="minorHAnsi"/>
          <w:color w:val="000000"/>
          <w:sz w:val="24"/>
          <w:szCs w:val="24"/>
          <w:lang w:val="bg-BG"/>
        </w:rPr>
        <w:t xml:space="preserve">месечие </w:t>
      </w:r>
      <w:r w:rsidRPr="00C837A5">
        <w:rPr>
          <w:rFonts w:eastAsia="Times New Roman" w:cstheme="minorHAnsi"/>
          <w:color w:val="000000"/>
          <w:sz w:val="24"/>
          <w:szCs w:val="24"/>
          <w:lang w:val="bg-BG"/>
        </w:rPr>
        <w:t>на 202</w:t>
      </w:r>
      <w:r w:rsidR="00E923BC">
        <w:rPr>
          <w:rFonts w:eastAsia="Times New Roman" w:cstheme="minorHAnsi"/>
          <w:color w:val="000000"/>
          <w:sz w:val="24"/>
          <w:szCs w:val="24"/>
          <w:lang w:val="bg-BG"/>
        </w:rPr>
        <w:t>4</w:t>
      </w:r>
      <w:r w:rsidRPr="00C837A5">
        <w:rPr>
          <w:rFonts w:eastAsia="Times New Roman" w:cstheme="minorHAnsi"/>
          <w:color w:val="000000"/>
          <w:sz w:val="24"/>
          <w:szCs w:val="24"/>
          <w:lang w:val="bg-BG"/>
        </w:rPr>
        <w:t xml:space="preserve"> г.</w:t>
      </w:r>
      <w:r w:rsidRPr="00C837A5">
        <w:rPr>
          <w:rFonts w:eastAsia="Times New Roman" w:cstheme="minorHAnsi"/>
          <w:color w:val="000000"/>
          <w:sz w:val="24"/>
          <w:szCs w:val="24"/>
          <w:lang w:val="ru-RU"/>
        </w:rPr>
        <w:t xml:space="preserve"> съдържа достоверен преглед на информацията по </w:t>
      </w:r>
      <w:r w:rsidRPr="00C837A5">
        <w:rPr>
          <w:rFonts w:eastAsia="Times New Roman" w:cstheme="minorHAnsi"/>
          <w:color w:val="000000"/>
          <w:sz w:val="24"/>
          <w:szCs w:val="24"/>
          <w:lang w:val="bg-BG"/>
        </w:rPr>
        <w:t>чл. 100о</w:t>
      </w:r>
      <w:r w:rsidRPr="00C837A5">
        <w:rPr>
          <w:rFonts w:eastAsia="Times New Roman" w:cstheme="minorHAnsi"/>
          <w:color w:val="000000"/>
          <w:sz w:val="24"/>
          <w:szCs w:val="24"/>
          <w:vertAlign w:val="superscript"/>
          <w:lang w:val="bg-BG"/>
        </w:rPr>
        <w:t>1</w:t>
      </w:r>
      <w:r w:rsidRPr="00C837A5">
        <w:rPr>
          <w:rFonts w:eastAsia="Times New Roman" w:cstheme="minorHAnsi"/>
          <w:color w:val="000000"/>
          <w:sz w:val="24"/>
          <w:szCs w:val="24"/>
          <w:lang w:val="bg-BG"/>
        </w:rPr>
        <w:t>, ал. 4, т. 2</w:t>
      </w:r>
      <w:r w:rsidRPr="00C837A5">
        <w:rPr>
          <w:rFonts w:eastAsia="Times New Roman" w:cstheme="minorHAnsi"/>
          <w:color w:val="000000"/>
          <w:sz w:val="24"/>
          <w:szCs w:val="24"/>
          <w:lang w:val="ru-RU"/>
        </w:rPr>
        <w:t xml:space="preserve"> от ЗППЦК за важните събития, настъпили през шестмесечието</w:t>
      </w:r>
      <w:r w:rsidRPr="00C837A5">
        <w:rPr>
          <w:rFonts w:eastAsia="Times New Roman" w:cstheme="minorHAnsi"/>
          <w:color w:val="000000"/>
          <w:sz w:val="24"/>
          <w:szCs w:val="24"/>
          <w:lang w:val="bg-BG"/>
        </w:rPr>
        <w:t>.</w:t>
      </w:r>
    </w:p>
    <w:p w14:paraId="3AEB2BAA" w14:textId="77777777" w:rsidR="00C837A5" w:rsidRPr="00C837A5" w:rsidRDefault="00C837A5" w:rsidP="00C837A5">
      <w:pPr>
        <w:spacing w:before="120" w:after="120" w:line="300" w:lineRule="atLeast"/>
        <w:jc w:val="both"/>
        <w:rPr>
          <w:rFonts w:eastAsia="Times New Roman" w:cstheme="minorHAnsi"/>
          <w:color w:val="000000"/>
          <w:sz w:val="24"/>
          <w:szCs w:val="24"/>
        </w:rPr>
      </w:pPr>
    </w:p>
    <w:p w14:paraId="6AF6FC56" w14:textId="22C859BB" w:rsidR="00C837A5" w:rsidRPr="00C837A5" w:rsidRDefault="00C837A5" w:rsidP="00C837A5">
      <w:pPr>
        <w:spacing w:before="120" w:after="120" w:line="300" w:lineRule="atLeast"/>
        <w:jc w:val="both"/>
        <w:rPr>
          <w:rFonts w:eastAsia="Times New Roman" w:cstheme="minorHAnsi"/>
          <w:color w:val="000000"/>
          <w:sz w:val="24"/>
          <w:szCs w:val="24"/>
          <w:lang w:val="bg-BG"/>
        </w:rPr>
      </w:pPr>
      <w:r w:rsidRPr="00C837A5">
        <w:rPr>
          <w:rFonts w:eastAsia="Times New Roman" w:cstheme="minorHAnsi"/>
          <w:b/>
          <w:color w:val="000000"/>
          <w:sz w:val="24"/>
          <w:szCs w:val="24"/>
          <w:lang w:val="bg-BG"/>
        </w:rPr>
        <w:t>Дата</w:t>
      </w:r>
      <w:r w:rsidRPr="00C837A5">
        <w:rPr>
          <w:rFonts w:eastAsia="Times New Roman" w:cstheme="minorHAnsi"/>
          <w:color w:val="000000"/>
          <w:sz w:val="24"/>
          <w:szCs w:val="24"/>
          <w:lang w:val="bg-BG"/>
        </w:rPr>
        <w:t xml:space="preserve">: </w:t>
      </w:r>
      <w:r w:rsidR="00E923BC">
        <w:rPr>
          <w:rFonts w:eastAsia="Times New Roman" w:cstheme="minorHAnsi"/>
          <w:color w:val="000000"/>
          <w:sz w:val="24"/>
          <w:szCs w:val="24"/>
          <w:lang w:val="bg-BG"/>
        </w:rPr>
        <w:t>26</w:t>
      </w:r>
      <w:r w:rsidRPr="00C837A5">
        <w:rPr>
          <w:rFonts w:eastAsia="Times New Roman" w:cstheme="minorHAnsi"/>
          <w:color w:val="000000"/>
          <w:sz w:val="24"/>
          <w:szCs w:val="24"/>
        </w:rPr>
        <w:t>.</w:t>
      </w:r>
      <w:r w:rsidR="0071141E">
        <w:rPr>
          <w:rFonts w:eastAsia="Times New Roman" w:cstheme="minorHAnsi"/>
          <w:color w:val="000000"/>
          <w:sz w:val="24"/>
          <w:szCs w:val="24"/>
          <w:lang w:val="bg-BG"/>
        </w:rPr>
        <w:t>0</w:t>
      </w:r>
      <w:r w:rsidR="00E923BC">
        <w:rPr>
          <w:rFonts w:eastAsia="Times New Roman" w:cstheme="minorHAnsi"/>
          <w:color w:val="000000"/>
          <w:sz w:val="24"/>
          <w:szCs w:val="24"/>
          <w:lang w:val="bg-BG"/>
        </w:rPr>
        <w:t>4</w:t>
      </w:r>
      <w:r w:rsidRPr="00C837A5">
        <w:rPr>
          <w:rFonts w:eastAsia="Times New Roman" w:cstheme="minorHAnsi"/>
          <w:color w:val="000000"/>
          <w:sz w:val="24"/>
          <w:szCs w:val="24"/>
          <w:lang w:val="ru-RU"/>
        </w:rPr>
        <w:t>.202</w:t>
      </w:r>
      <w:r w:rsidR="0071141E">
        <w:rPr>
          <w:rFonts w:eastAsia="Times New Roman" w:cstheme="minorHAnsi"/>
          <w:color w:val="000000"/>
          <w:sz w:val="24"/>
          <w:szCs w:val="24"/>
          <w:lang w:val="bg-BG"/>
        </w:rPr>
        <w:t>4</w:t>
      </w:r>
      <w:r w:rsidRPr="00C837A5">
        <w:rPr>
          <w:rFonts w:eastAsia="Times New Roman" w:cstheme="minorHAnsi"/>
          <w:color w:val="000000"/>
          <w:sz w:val="24"/>
          <w:szCs w:val="24"/>
          <w:lang w:val="ru-RU"/>
        </w:rPr>
        <w:t xml:space="preserve"> </w:t>
      </w:r>
      <w:r w:rsidRPr="00C837A5">
        <w:rPr>
          <w:rFonts w:eastAsia="Times New Roman" w:cstheme="minorHAnsi"/>
          <w:color w:val="000000"/>
          <w:sz w:val="24"/>
          <w:szCs w:val="24"/>
          <w:lang w:val="bg-BG"/>
        </w:rPr>
        <w:t>г.</w:t>
      </w:r>
    </w:p>
    <w:p w14:paraId="203B5872" w14:textId="77777777" w:rsidR="00C837A5" w:rsidRPr="00C837A5" w:rsidRDefault="00C837A5" w:rsidP="00C837A5">
      <w:pPr>
        <w:spacing w:before="120" w:after="120" w:line="300" w:lineRule="atLeast"/>
        <w:ind w:left="5670"/>
        <w:jc w:val="both"/>
        <w:rPr>
          <w:rFonts w:eastAsia="Times New Roman" w:cstheme="minorHAnsi"/>
          <w:color w:val="000000"/>
          <w:sz w:val="24"/>
          <w:szCs w:val="24"/>
          <w:lang w:val="bg-BG"/>
        </w:rPr>
      </w:pPr>
      <w:r w:rsidRPr="00C837A5">
        <w:rPr>
          <w:rFonts w:eastAsia="Times New Roman" w:cstheme="minorHAnsi"/>
          <w:color w:val="000000"/>
          <w:sz w:val="24"/>
          <w:szCs w:val="24"/>
          <w:lang w:val="bg-BG"/>
        </w:rPr>
        <w:t>______________________________</w:t>
      </w:r>
    </w:p>
    <w:p w14:paraId="1FBCC1CB" w14:textId="77777777" w:rsidR="00C837A5" w:rsidRPr="00C837A5" w:rsidRDefault="00C837A5" w:rsidP="00C837A5">
      <w:pPr>
        <w:tabs>
          <w:tab w:val="left" w:pos="8640"/>
        </w:tabs>
        <w:spacing w:before="120" w:after="120" w:line="300" w:lineRule="atLeast"/>
        <w:ind w:left="5670"/>
        <w:jc w:val="center"/>
        <w:rPr>
          <w:rFonts w:eastAsia="Times New Roman" w:cstheme="minorHAnsi"/>
          <w:sz w:val="24"/>
          <w:szCs w:val="24"/>
          <w:lang w:val="bg-BG"/>
        </w:rPr>
      </w:pPr>
      <w:r w:rsidRPr="00C837A5">
        <w:rPr>
          <w:rFonts w:eastAsia="Times New Roman" w:cstheme="minorHAnsi"/>
          <w:sz w:val="24"/>
          <w:szCs w:val="24"/>
          <w:lang w:val="bg-BG"/>
        </w:rPr>
        <w:t>Светослав Савов</w:t>
      </w:r>
    </w:p>
    <w:p w14:paraId="27633AF3" w14:textId="77777777" w:rsidR="00C837A5" w:rsidRPr="00C837A5" w:rsidRDefault="00C837A5" w:rsidP="00C837A5">
      <w:pPr>
        <w:tabs>
          <w:tab w:val="left" w:pos="8640"/>
        </w:tabs>
        <w:spacing w:before="120" w:after="120" w:line="300" w:lineRule="atLeast"/>
        <w:ind w:left="5670"/>
        <w:jc w:val="center"/>
        <w:rPr>
          <w:rFonts w:eastAsia="Times New Roman" w:cstheme="minorHAnsi"/>
          <w:sz w:val="24"/>
          <w:szCs w:val="24"/>
          <w:lang w:val="bg-BG"/>
        </w:rPr>
      </w:pPr>
      <w:r w:rsidRPr="00C837A5">
        <w:rPr>
          <w:rFonts w:eastAsia="Times New Roman" w:cstheme="minorHAnsi"/>
          <w:sz w:val="24"/>
          <w:szCs w:val="24"/>
          <w:lang w:val="bg-BG"/>
        </w:rPr>
        <w:t>изпълнителен директор</w:t>
      </w:r>
    </w:p>
    <w:p w14:paraId="24D94A94" w14:textId="77777777" w:rsidR="00C837A5" w:rsidRPr="00C837A5" w:rsidRDefault="00C837A5" w:rsidP="00C837A5">
      <w:pPr>
        <w:spacing w:before="120" w:after="120" w:line="300" w:lineRule="atLeast"/>
        <w:ind w:left="5670"/>
        <w:rPr>
          <w:rFonts w:eastAsia="Times New Roman" w:cstheme="minorHAnsi"/>
          <w:sz w:val="24"/>
          <w:szCs w:val="24"/>
          <w:lang w:val="bg-BG"/>
        </w:rPr>
      </w:pPr>
    </w:p>
    <w:p w14:paraId="3F0EE27D" w14:textId="77777777" w:rsidR="00C837A5" w:rsidRPr="00C837A5" w:rsidRDefault="00C837A5" w:rsidP="00C837A5">
      <w:pPr>
        <w:spacing w:before="120" w:after="120" w:line="300" w:lineRule="atLeast"/>
        <w:ind w:left="5670"/>
        <w:rPr>
          <w:rFonts w:eastAsia="Times New Roman" w:cstheme="minorHAnsi"/>
          <w:sz w:val="20"/>
          <w:szCs w:val="20"/>
          <w:lang w:val="bg-BG"/>
        </w:rPr>
      </w:pPr>
      <w:r w:rsidRPr="00C837A5">
        <w:rPr>
          <w:rFonts w:eastAsia="Times New Roman" w:cstheme="minorHAnsi"/>
          <w:sz w:val="20"/>
          <w:szCs w:val="20"/>
          <w:lang w:val="bg-BG"/>
        </w:rPr>
        <w:t>____________________________________</w:t>
      </w:r>
    </w:p>
    <w:p w14:paraId="39139D44" w14:textId="77777777" w:rsidR="00C837A5" w:rsidRPr="00C837A5" w:rsidRDefault="00C837A5" w:rsidP="00C837A5">
      <w:pPr>
        <w:spacing w:before="120" w:after="120" w:line="300" w:lineRule="atLeast"/>
        <w:ind w:left="5670"/>
        <w:jc w:val="center"/>
        <w:rPr>
          <w:rFonts w:eastAsia="Times New Roman" w:cstheme="minorHAnsi"/>
          <w:sz w:val="24"/>
          <w:szCs w:val="24"/>
          <w:lang w:val="ru-RU"/>
        </w:rPr>
      </w:pPr>
      <w:r>
        <w:rPr>
          <w:rFonts w:eastAsia="Times New Roman" w:cstheme="minorHAnsi"/>
          <w:sz w:val="24"/>
          <w:szCs w:val="24"/>
          <w:lang w:val="bg-BG"/>
        </w:rPr>
        <w:t>Наталия Амзина</w:t>
      </w:r>
      <w:r w:rsidRPr="00C837A5">
        <w:rPr>
          <w:rFonts w:eastAsia="Times New Roman" w:cstheme="minorHAnsi"/>
          <w:sz w:val="24"/>
          <w:szCs w:val="24"/>
          <w:lang w:val="bg-BG"/>
        </w:rPr>
        <w:br/>
        <w:t>главен счетоводител</w:t>
      </w:r>
    </w:p>
    <w:p w14:paraId="40851AF6" w14:textId="77777777" w:rsidR="00BD264A" w:rsidRPr="00C837A5" w:rsidRDefault="00BD264A">
      <w:pPr>
        <w:rPr>
          <w:rFonts w:cstheme="minorHAnsi"/>
        </w:rPr>
      </w:pPr>
    </w:p>
    <w:sectPr w:rsidR="00BD264A" w:rsidRPr="00C837A5" w:rsidSect="00512ACB">
      <w:pgSz w:w="12240" w:h="15840" w:code="1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E60CC" w14:textId="77777777" w:rsidR="004202AE" w:rsidRDefault="004202AE" w:rsidP="00C837A5">
      <w:pPr>
        <w:spacing w:after="0" w:line="240" w:lineRule="auto"/>
      </w:pPr>
      <w:r>
        <w:separator/>
      </w:r>
    </w:p>
  </w:endnote>
  <w:endnote w:type="continuationSeparator" w:id="0">
    <w:p w14:paraId="1BBE8D85" w14:textId="77777777" w:rsidR="004202AE" w:rsidRDefault="004202AE" w:rsidP="00C83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A313FF" w14:textId="77777777" w:rsidR="004202AE" w:rsidRDefault="004202AE" w:rsidP="00C837A5">
      <w:pPr>
        <w:spacing w:after="0" w:line="240" w:lineRule="auto"/>
      </w:pPr>
      <w:r>
        <w:separator/>
      </w:r>
    </w:p>
  </w:footnote>
  <w:footnote w:type="continuationSeparator" w:id="0">
    <w:p w14:paraId="1504518D" w14:textId="77777777" w:rsidR="004202AE" w:rsidRDefault="004202AE" w:rsidP="00C837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CD7FF1"/>
    <w:multiLevelType w:val="hybridMultilevel"/>
    <w:tmpl w:val="C0DA1CF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748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7A5"/>
    <w:rsid w:val="00023712"/>
    <w:rsid w:val="004202AE"/>
    <w:rsid w:val="00451BB5"/>
    <w:rsid w:val="005E7304"/>
    <w:rsid w:val="006C638A"/>
    <w:rsid w:val="0071141E"/>
    <w:rsid w:val="00962920"/>
    <w:rsid w:val="00BD264A"/>
    <w:rsid w:val="00C837A5"/>
    <w:rsid w:val="00E92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6FFA29"/>
  <w15:chartTrackingRefBased/>
  <w15:docId w15:val="{9E6930FA-8D5F-4C4A-8026-D5F0947FF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37A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37A5"/>
  </w:style>
  <w:style w:type="paragraph" w:styleId="Footer">
    <w:name w:val="footer"/>
    <w:basedOn w:val="Normal"/>
    <w:link w:val="FooterChar"/>
    <w:uiPriority w:val="99"/>
    <w:unhideWhenUsed/>
    <w:rsid w:val="00C837A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37A5"/>
  </w:style>
  <w:style w:type="paragraph" w:styleId="EndnoteText">
    <w:name w:val="endnote text"/>
    <w:basedOn w:val="Normal"/>
    <w:link w:val="EndnoteTextChar"/>
    <w:uiPriority w:val="99"/>
    <w:semiHidden/>
    <w:unhideWhenUsed/>
    <w:rsid w:val="00C837A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37A5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37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D0C04-D47C-447A-A311-B18D47E13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Natalia Amzina</cp:lastModifiedBy>
  <cp:revision>7</cp:revision>
  <cp:lastPrinted>2023-07-27T15:08:00Z</cp:lastPrinted>
  <dcterms:created xsi:type="dcterms:W3CDTF">2023-07-20T08:31:00Z</dcterms:created>
  <dcterms:modified xsi:type="dcterms:W3CDTF">2024-04-30T09:47:00Z</dcterms:modified>
</cp:coreProperties>
</file>